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mari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DE CONDITIONNEMENT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Vichy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 machines de conditionnement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normes HACCP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Lecture de fiches techniques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des stocks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Compétences en informatique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Assemblage, étiquetage et emballage des produits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qualité des produits conditionnés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Palettisation et chargement des produits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Surveillance du bon fonctionnement des machines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Application des normes de sécurité et d'hygiène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Coordination avec logistique et qualité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Formation en production industrielle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Formation en logistique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