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AFFRÉTEUR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Saran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 transport (TMS)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réglementations douanières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 l'anglais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négociation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d'analyse des coûts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Négociation des meilleurs prix auprès des transporteurs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des itinéraires et horaires de livraison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 l'avancement des livraisons et résolution des problèmes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de propositions tarifaires adaptées aux besoins clients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la conformité des documents de transport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Information des clients sur l'état de leurs envois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Transport et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Gestion des Transports et Logistique Associée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